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9611" w14:textId="77777777" w:rsidR="00F82C68" w:rsidRPr="003806ED" w:rsidRDefault="00442A22" w:rsidP="00442A22">
      <w:pPr>
        <w:ind w:firstLine="720"/>
        <w:rPr>
          <w:b/>
        </w:rPr>
      </w:pPr>
      <w:r>
        <w:rPr>
          <w:b/>
        </w:rPr>
        <w:t xml:space="preserve">                                        </w:t>
      </w:r>
      <w:r w:rsidR="003806ED" w:rsidRPr="003806ED">
        <w:rPr>
          <w:b/>
        </w:rPr>
        <w:t>Free</w:t>
      </w:r>
      <w:r>
        <w:rPr>
          <w:b/>
        </w:rPr>
        <w:t xml:space="preserve"> &amp; Charitable </w:t>
      </w:r>
      <w:r w:rsidR="003806ED" w:rsidRPr="003806ED">
        <w:rPr>
          <w:b/>
        </w:rPr>
        <w:t xml:space="preserve"> Clinics of Michigan</w:t>
      </w:r>
    </w:p>
    <w:p w14:paraId="1FDFF301" w14:textId="77777777" w:rsidR="003806ED" w:rsidRPr="003806ED" w:rsidRDefault="003806ED" w:rsidP="003806ED">
      <w:pPr>
        <w:jc w:val="center"/>
        <w:rPr>
          <w:b/>
        </w:rPr>
      </w:pPr>
      <w:r w:rsidRPr="003806ED">
        <w:rPr>
          <w:b/>
        </w:rPr>
        <w:t>Annual Report Presented at the Annual Meeting</w:t>
      </w:r>
    </w:p>
    <w:p w14:paraId="6D7A2542" w14:textId="77777777" w:rsidR="003806ED" w:rsidRPr="003806ED" w:rsidRDefault="00442A22" w:rsidP="003806ED">
      <w:pPr>
        <w:jc w:val="center"/>
        <w:rPr>
          <w:b/>
        </w:rPr>
      </w:pPr>
      <w:r>
        <w:rPr>
          <w:b/>
        </w:rPr>
        <w:t>May 11, 2023</w:t>
      </w:r>
    </w:p>
    <w:p w14:paraId="01F44227" w14:textId="77777777" w:rsidR="003806ED" w:rsidRDefault="003806ED" w:rsidP="003806ED">
      <w:pPr>
        <w:rPr>
          <w:b/>
        </w:rPr>
      </w:pPr>
    </w:p>
    <w:p w14:paraId="129A784F" w14:textId="77777777" w:rsidR="003806ED" w:rsidRDefault="003806ED" w:rsidP="003806ED">
      <w:pPr>
        <w:rPr>
          <w:b/>
        </w:rPr>
      </w:pPr>
      <w:r>
        <w:rPr>
          <w:b/>
        </w:rPr>
        <w:t>State of the Organization</w:t>
      </w:r>
    </w:p>
    <w:p w14:paraId="4B0633A3" w14:textId="77777777" w:rsidR="008576AF" w:rsidRDefault="00442A22" w:rsidP="003806ED">
      <w:r>
        <w:t>In 2022, Free Clinics had 37 paid member clinics of the 63</w:t>
      </w:r>
      <w:r w:rsidR="003806ED">
        <w:t xml:space="preserve"> known clinics and resource and referral agencies in Michigan.</w:t>
      </w:r>
      <w:r w:rsidR="00A65CB7">
        <w:t xml:space="preserve">  The </w:t>
      </w:r>
      <w:r w:rsidR="00A72635">
        <w:t>available f</w:t>
      </w:r>
      <w:r>
        <w:t xml:space="preserve">unds have remained at about $25,000. The current budget including year-to-date is available on the website. </w:t>
      </w:r>
      <w:r w:rsidR="008576AF">
        <w:t xml:space="preserve"> </w:t>
      </w:r>
      <w:r w:rsidR="00A65CB7">
        <w:t>FCOM is in good standing regarding 501 requirements and Michigan’s non-profit corporation laws. Currently, the FCOM office will remain</w:t>
      </w:r>
      <w:r w:rsidR="00A72635">
        <w:t xml:space="preserve"> home-based with the Office of Record</w:t>
      </w:r>
      <w:r w:rsidR="00A65CB7">
        <w:t xml:space="preserve"> at City </w:t>
      </w:r>
      <w:proofErr w:type="gramStart"/>
      <w:r w:rsidR="00A65CB7">
        <w:t>On</w:t>
      </w:r>
      <w:proofErr w:type="gramEnd"/>
      <w:r w:rsidR="00A65CB7">
        <w:t xml:space="preserve"> A </w:t>
      </w:r>
      <w:r>
        <w:t xml:space="preserve">Hill Health Clinic in Zeeland. </w:t>
      </w:r>
    </w:p>
    <w:p w14:paraId="47F7C2E4" w14:textId="77777777" w:rsidR="008576AF" w:rsidRDefault="008576AF" w:rsidP="003806ED"/>
    <w:p w14:paraId="06FC7408" w14:textId="77777777" w:rsidR="0087782A" w:rsidRDefault="00A72635" w:rsidP="0087782A">
      <w:pPr>
        <w:pStyle w:val="NoSpacing"/>
      </w:pPr>
      <w:r w:rsidRPr="0087782A">
        <w:t xml:space="preserve">Over the last year: </w:t>
      </w:r>
    </w:p>
    <w:p w14:paraId="1DFC0A29" w14:textId="77777777" w:rsidR="00A72635" w:rsidRPr="0087782A" w:rsidRDefault="0087782A" w:rsidP="0087782A">
      <w:pPr>
        <w:pStyle w:val="NoSpacing"/>
        <w:numPr>
          <w:ilvl w:val="0"/>
          <w:numId w:val="2"/>
        </w:numPr>
      </w:pPr>
      <w:r>
        <w:t xml:space="preserve">The website had </w:t>
      </w:r>
      <w:r w:rsidR="00A2209A">
        <w:t>about</w:t>
      </w:r>
      <w:r w:rsidR="00117274">
        <w:t xml:space="preserve"> </w:t>
      </w:r>
      <w:r w:rsidRPr="00117274">
        <w:rPr>
          <w:color w:val="FF0000"/>
        </w:rPr>
        <w:t>1300</w:t>
      </w:r>
      <w:r>
        <w:t xml:space="preserve"> visits. Most for the “Find A Clinic” page</w:t>
      </w:r>
    </w:p>
    <w:p w14:paraId="691E83A9" w14:textId="77777777" w:rsidR="0087782A" w:rsidRPr="0087782A" w:rsidRDefault="00A2209A" w:rsidP="0087782A">
      <w:pPr>
        <w:pStyle w:val="NoSpacing"/>
        <w:numPr>
          <w:ilvl w:val="0"/>
          <w:numId w:val="2"/>
        </w:numPr>
      </w:pPr>
      <w:r>
        <w:t xml:space="preserve">Sent out </w:t>
      </w:r>
      <w:r w:rsidR="00A72635" w:rsidRPr="0087782A">
        <w:t xml:space="preserve"> monthly update</w:t>
      </w:r>
      <w:r>
        <w:t>s</w:t>
      </w:r>
      <w:r w:rsidR="0087782A" w:rsidRPr="0087782A">
        <w:tab/>
      </w:r>
      <w:r w:rsidR="0087782A" w:rsidRPr="0087782A">
        <w:tab/>
        <w:t xml:space="preserve">    </w:t>
      </w:r>
    </w:p>
    <w:p w14:paraId="52ADD025" w14:textId="77777777" w:rsidR="0087782A" w:rsidRPr="0087782A" w:rsidRDefault="0087782A" w:rsidP="0087782A">
      <w:pPr>
        <w:pStyle w:val="NoSpacing"/>
        <w:numPr>
          <w:ilvl w:val="0"/>
          <w:numId w:val="2"/>
        </w:numPr>
      </w:pPr>
      <w:r>
        <w:t>I a</w:t>
      </w:r>
      <w:r w:rsidRPr="0087782A">
        <w:t>ttended both House and Senate Health Policy and Appropriation Committee</w:t>
      </w:r>
      <w:r>
        <w:t xml:space="preserve"> </w:t>
      </w:r>
      <w:r w:rsidRPr="0087782A">
        <w:t>meetings</w:t>
      </w:r>
    </w:p>
    <w:p w14:paraId="71170EE7" w14:textId="77777777" w:rsidR="0087782A" w:rsidRDefault="0087782A" w:rsidP="0087782A">
      <w:pPr>
        <w:pStyle w:val="NoSpacing"/>
        <w:numPr>
          <w:ilvl w:val="0"/>
          <w:numId w:val="2"/>
        </w:numPr>
      </w:pPr>
      <w:r>
        <w:t>I a</w:t>
      </w:r>
      <w:r w:rsidRPr="0087782A">
        <w:t>ttended the NAFC Sta</w:t>
      </w:r>
      <w:r w:rsidR="00A2209A">
        <w:t>te Managers monthly meetings (23</w:t>
      </w:r>
      <w:r w:rsidRPr="0087782A">
        <w:t xml:space="preserve"> states have statewide organizations)</w:t>
      </w:r>
    </w:p>
    <w:p w14:paraId="1CA3B09A" w14:textId="77777777" w:rsidR="0087782A" w:rsidRDefault="00442A22" w:rsidP="0087782A">
      <w:pPr>
        <w:pStyle w:val="NoSpacing"/>
        <w:numPr>
          <w:ilvl w:val="0"/>
          <w:numId w:val="2"/>
        </w:numPr>
      </w:pPr>
      <w:r>
        <w:t>I assisted one</w:t>
      </w:r>
      <w:r w:rsidR="0087782A">
        <w:t xml:space="preserve"> org</w:t>
      </w:r>
      <w:r>
        <w:t>anization</w:t>
      </w:r>
      <w:r w:rsidR="0087782A">
        <w:t xml:space="preserve"> </w:t>
      </w:r>
      <w:r>
        <w:t xml:space="preserve">to </w:t>
      </w:r>
      <w:r w:rsidR="0087782A">
        <w:t>o</w:t>
      </w:r>
      <w:r>
        <w:t>pen Gateway Health Center in Midland.</w:t>
      </w:r>
    </w:p>
    <w:p w14:paraId="4EBAC103" w14:textId="77777777" w:rsidR="00D04E17" w:rsidRDefault="00D04E17" w:rsidP="0087782A">
      <w:pPr>
        <w:pStyle w:val="NoSpacing"/>
        <w:numPr>
          <w:ilvl w:val="0"/>
          <w:numId w:val="2"/>
        </w:numPr>
      </w:pPr>
      <w:r>
        <w:t>I attended both the NAFC Symposium</w:t>
      </w:r>
      <w:r w:rsidR="00442A22">
        <w:t xml:space="preserve"> in Indianapolis</w:t>
      </w:r>
      <w:r>
        <w:t xml:space="preserve"> and the BlueCross/BlueShield Safety Net Symp</w:t>
      </w:r>
      <w:r w:rsidR="00E71258">
        <w:t>osium</w:t>
      </w:r>
      <w:r w:rsidR="00442A22">
        <w:t xml:space="preserve"> in Lansing</w:t>
      </w:r>
      <w:r w:rsidR="00E71258">
        <w:t>…..along with a lot of you</w:t>
      </w:r>
    </w:p>
    <w:p w14:paraId="6D8B6B5A" w14:textId="77777777" w:rsidR="00E71258" w:rsidRPr="0087782A" w:rsidRDefault="00E71258" w:rsidP="0087782A">
      <w:pPr>
        <w:pStyle w:val="NoSpacing"/>
        <w:numPr>
          <w:ilvl w:val="0"/>
          <w:numId w:val="2"/>
        </w:numPr>
      </w:pPr>
      <w:r>
        <w:t>We were awarded o</w:t>
      </w:r>
      <w:r w:rsidR="00442A22">
        <w:t xml:space="preserve">ur first AmeriCorps VISTA member grant.  </w:t>
      </w:r>
      <w:proofErr w:type="spellStart"/>
      <w:r w:rsidR="00442A22">
        <w:t>Nimesha</w:t>
      </w:r>
      <w:proofErr w:type="spellEnd"/>
      <w:r w:rsidR="00442A22">
        <w:t xml:space="preserve"> Liyanage is with us for the year to work on four main projects: </w:t>
      </w:r>
      <w:proofErr w:type="spellStart"/>
      <w:r w:rsidR="00442A22">
        <w:t>ClinicData</w:t>
      </w:r>
      <w:proofErr w:type="spellEnd"/>
      <w:r w:rsidR="00442A22">
        <w:t>/Quality Improvement Survey, sustainability grant search, improving office/region/clinics communication and becoming a presence at state legislature.</w:t>
      </w:r>
    </w:p>
    <w:p w14:paraId="18A23EAE" w14:textId="77777777" w:rsidR="0087782A" w:rsidRDefault="0087782A" w:rsidP="003806ED">
      <w:r>
        <w:tab/>
      </w:r>
      <w:r>
        <w:tab/>
        <w:t xml:space="preserve">    </w:t>
      </w:r>
    </w:p>
    <w:p w14:paraId="234B4ABE" w14:textId="77777777" w:rsidR="002949AA" w:rsidRDefault="0087782A" w:rsidP="003806ED">
      <w:pPr>
        <w:rPr>
          <w:b/>
        </w:rPr>
      </w:pPr>
      <w:r>
        <w:rPr>
          <w:b/>
        </w:rPr>
        <w:t xml:space="preserve">Direct </w:t>
      </w:r>
      <w:r w:rsidR="002949AA" w:rsidRPr="002949AA">
        <w:rPr>
          <w:b/>
        </w:rPr>
        <w:t>Clinic Work</w:t>
      </w:r>
    </w:p>
    <w:p w14:paraId="1A7F10F9" w14:textId="77777777" w:rsidR="002949AA" w:rsidRDefault="002949AA" w:rsidP="003806ED">
      <w:r w:rsidRPr="002949AA">
        <w:t xml:space="preserve"> A lot of our work this year</w:t>
      </w:r>
      <w:r>
        <w:t xml:space="preserve"> has been dedicated to strengthening the structure of the clinics.  We have begun working with clinic</w:t>
      </w:r>
      <w:r w:rsidR="00685968">
        <w:t xml:space="preserve">s: </w:t>
      </w:r>
      <w:r w:rsidR="00040948">
        <w:t xml:space="preserve">examples are </w:t>
      </w:r>
      <w:r w:rsidR="0087782A">
        <w:t xml:space="preserve">instituting the </w:t>
      </w:r>
      <w:r>
        <w:t>Quality</w:t>
      </w:r>
      <w:r w:rsidR="00685968">
        <w:t xml:space="preserve"> Standards</w:t>
      </w:r>
      <w:r w:rsidR="0087782A">
        <w:t xml:space="preserve"> survey</w:t>
      </w:r>
      <w:r w:rsidR="00685968">
        <w:t>,</w:t>
      </w:r>
      <w:r w:rsidR="0087782A">
        <w:t xml:space="preserve"> sending out the</w:t>
      </w:r>
      <w:r w:rsidR="00685968">
        <w:t xml:space="preserve"> </w:t>
      </w:r>
      <w:r>
        <w:t>Emer</w:t>
      </w:r>
      <w:r w:rsidR="00685968">
        <w:t>gency Preparedness</w:t>
      </w:r>
      <w:r w:rsidR="0087782A">
        <w:t xml:space="preserve"> checklist</w:t>
      </w:r>
      <w:r w:rsidR="00685968">
        <w:t>,</w:t>
      </w:r>
      <w:r w:rsidR="00D04E17">
        <w:t xml:space="preserve"> the Document Retention schedule, Closing A Clinic checklist,</w:t>
      </w:r>
      <w:r w:rsidR="00685968">
        <w:t xml:space="preserve"> working with individual clinics</w:t>
      </w:r>
      <w:r w:rsidR="0087782A">
        <w:t xml:space="preserve"> through 1:1 virtual meetings</w:t>
      </w:r>
      <w:r w:rsidR="00685968">
        <w:t xml:space="preserve">, </w:t>
      </w:r>
      <w:r w:rsidR="00A5389F">
        <w:t xml:space="preserve">creating the local </w:t>
      </w:r>
      <w:r w:rsidR="00D04E17">
        <w:t xml:space="preserve">marketing strategy pamphlet, </w:t>
      </w:r>
      <w:r w:rsidR="00685968">
        <w:t xml:space="preserve">continuing to share anything that comes </w:t>
      </w:r>
      <w:r w:rsidR="00040948">
        <w:t>across my desk that I think would</w:t>
      </w:r>
      <w:r w:rsidR="00685968">
        <w:t xml:space="preserve"> be of interest or value</w:t>
      </w:r>
      <w:r w:rsidR="0087782A">
        <w:t xml:space="preserve"> (this year there were at least 89 of these forwarded emails</w:t>
      </w:r>
      <w:r w:rsidR="00D04E17">
        <w:t xml:space="preserve"> including information on the Afghan refugee relocation issue and COVID developments</w:t>
      </w:r>
      <w:r w:rsidR="0087782A">
        <w:t>)</w:t>
      </w:r>
      <w:r w:rsidR="00032298">
        <w:t>, hosting the regional meetings (except for the Midwest Region, where they have met regularly for at least two years)</w:t>
      </w:r>
      <w:r w:rsidR="00040948">
        <w:t xml:space="preserve"> and the monthly updates</w:t>
      </w:r>
      <w:r w:rsidR="00685968">
        <w:t>.  We hope next year to have a valuation survey document</w:t>
      </w:r>
      <w:r w:rsidR="00040948">
        <w:t xml:space="preserve"> for your use that can be used to calculate the value of your services to your community.</w:t>
      </w:r>
    </w:p>
    <w:p w14:paraId="17BAF1E8" w14:textId="77777777" w:rsidR="00D04E17" w:rsidRDefault="00D04E17" w:rsidP="003806ED"/>
    <w:p w14:paraId="79DF15C3" w14:textId="77777777" w:rsidR="00040948" w:rsidRPr="00040948" w:rsidRDefault="00040948" w:rsidP="003806ED">
      <w:pPr>
        <w:rPr>
          <w:b/>
        </w:rPr>
      </w:pPr>
      <w:r w:rsidRPr="00040948">
        <w:rPr>
          <w:b/>
        </w:rPr>
        <w:t>Legislative</w:t>
      </w:r>
      <w:r>
        <w:rPr>
          <w:b/>
        </w:rPr>
        <w:t xml:space="preserve"> and State</w:t>
      </w:r>
      <w:r w:rsidRPr="00040948">
        <w:rPr>
          <w:b/>
        </w:rPr>
        <w:t xml:space="preserve"> Work</w:t>
      </w:r>
    </w:p>
    <w:p w14:paraId="7E52DACA" w14:textId="77777777" w:rsidR="00040948" w:rsidRDefault="00040948" w:rsidP="003806ED">
      <w:r>
        <w:lastRenderedPageBreak/>
        <w:t xml:space="preserve">This is the first year we have worked </w:t>
      </w:r>
      <w:r w:rsidR="00A72635">
        <w:t xml:space="preserve">intently </w:t>
      </w:r>
      <w:r>
        <w:t>at state level.  I have been introducing the organization and th</w:t>
      </w:r>
      <w:r w:rsidR="00B03D11">
        <w:t>e clinics to state legislators so they have a better vi</w:t>
      </w:r>
      <w:r w:rsidR="0087782A">
        <w:t>sual of who we are, what we do, where the clinics are located and all of the things they do.</w:t>
      </w:r>
      <w:r w:rsidR="00A5389F">
        <w:t xml:space="preserve">  Fo</w:t>
      </w:r>
      <w:r w:rsidR="00A72635">
        <w:t xml:space="preserve">r all of these discussions </w:t>
      </w:r>
      <w:r w:rsidR="00A5389F">
        <w:t xml:space="preserve">the </w:t>
      </w:r>
      <w:r w:rsidR="00A72635">
        <w:t xml:space="preserve">aggregate </w:t>
      </w:r>
      <w:r w:rsidR="00A5389F">
        <w:t>c</w:t>
      </w:r>
      <w:r w:rsidR="00A72635">
        <w:t>linic data is everything.  Once again, thank you for making that available to us.</w:t>
      </w:r>
    </w:p>
    <w:p w14:paraId="4BA06873" w14:textId="77777777" w:rsidR="00A72635" w:rsidRDefault="00A72635" w:rsidP="003806ED">
      <w:r>
        <w:t xml:space="preserve">The </w:t>
      </w:r>
      <w:r w:rsidR="00D04E17">
        <w:t xml:space="preserve">inclusion of the </w:t>
      </w:r>
      <w:r>
        <w:t>written prescription waiver</w:t>
      </w:r>
      <w:r w:rsidR="00D04E17">
        <w:t xml:space="preserve"> into both PA306 and PA134</w:t>
      </w:r>
      <w:r>
        <w:t>, HHS adding the phrase “and other health related clinics” to their last statewide RFP offering</w:t>
      </w:r>
      <w:r w:rsidR="0087782A">
        <w:t xml:space="preserve"> and the full support of our appropriation</w:t>
      </w:r>
      <w:r>
        <w:t xml:space="preserve"> are good examples of this work. </w:t>
      </w:r>
    </w:p>
    <w:p w14:paraId="63D3E15C" w14:textId="77777777" w:rsidR="00032298" w:rsidRDefault="00040948" w:rsidP="003806ED">
      <w:r>
        <w:t xml:space="preserve">I have met with </w:t>
      </w:r>
      <w:r w:rsidR="00A72635">
        <w:t>HHS Department Directors</w:t>
      </w:r>
      <w:r w:rsidR="00B03D11">
        <w:t xml:space="preserve"> regarding working more closely with HHS and county health departments.  I beli</w:t>
      </w:r>
      <w:r w:rsidR="00A72635">
        <w:t>e</w:t>
      </w:r>
      <w:r w:rsidR="00B03D11">
        <w:t xml:space="preserve">ve over the next year we will see more </w:t>
      </w:r>
      <w:r w:rsidR="00A72635">
        <w:t xml:space="preserve">tangible </w:t>
      </w:r>
      <w:r w:rsidR="00B03D11">
        <w:t>awarenes</w:t>
      </w:r>
      <w:r w:rsidR="00E71258">
        <w:t>s of our clinics.</w:t>
      </w:r>
    </w:p>
    <w:p w14:paraId="5279819A" w14:textId="77777777" w:rsidR="00A5389F" w:rsidRPr="00032298" w:rsidRDefault="00A5389F" w:rsidP="003806ED">
      <w:pPr>
        <w:rPr>
          <w:b/>
        </w:rPr>
      </w:pPr>
      <w:r w:rsidRPr="00032298">
        <w:rPr>
          <w:b/>
        </w:rPr>
        <w:t>Goals for next year</w:t>
      </w:r>
      <w:r w:rsidR="00CE2903" w:rsidRPr="00032298">
        <w:rPr>
          <w:b/>
        </w:rPr>
        <w:t xml:space="preserve"> that will be melded into the goals decided by the Strategic Plan discussion this afternoon.</w:t>
      </w:r>
    </w:p>
    <w:p w14:paraId="1A6DE277" w14:textId="77777777" w:rsidR="00A72635" w:rsidRDefault="00A72635" w:rsidP="003806ED">
      <w:r>
        <w:t xml:space="preserve">In the coming year the Board is looking at moving from a Board of Directors run organization to an Executive Director/Board model. As we seek ED position funding, this organizational model is much more attractive and more commonly used. </w:t>
      </w:r>
    </w:p>
    <w:p w14:paraId="0495A9D4" w14:textId="77777777" w:rsidR="00A5389F" w:rsidRDefault="00A5389F" w:rsidP="00032298">
      <w:pPr>
        <w:pStyle w:val="ListParagraph"/>
        <w:numPr>
          <w:ilvl w:val="0"/>
          <w:numId w:val="1"/>
        </w:numPr>
      </w:pPr>
      <w:r>
        <w:t>Having al</w:t>
      </w:r>
      <w:r w:rsidR="00032298">
        <w:t>l of the clinics complete a Quality Standards Survey whether the NAFC or the FCOM version</w:t>
      </w:r>
    </w:p>
    <w:p w14:paraId="7CA0DF23" w14:textId="77777777" w:rsidR="00E5139D" w:rsidRDefault="00E5139D" w:rsidP="00A5389F">
      <w:pPr>
        <w:pStyle w:val="ListParagraph"/>
        <w:numPr>
          <w:ilvl w:val="0"/>
          <w:numId w:val="1"/>
        </w:numPr>
      </w:pPr>
      <w:r>
        <w:t>Introduce the valuation calculation document</w:t>
      </w:r>
    </w:p>
    <w:p w14:paraId="429D399A" w14:textId="77777777" w:rsidR="00E5139D" w:rsidRDefault="00E5139D" w:rsidP="00A5389F">
      <w:pPr>
        <w:pStyle w:val="ListParagraph"/>
        <w:numPr>
          <w:ilvl w:val="0"/>
          <w:numId w:val="1"/>
        </w:numPr>
      </w:pPr>
      <w:r>
        <w:t>Increase our membership percentage</w:t>
      </w:r>
      <w:r w:rsidR="00032298">
        <w:t xml:space="preserve"> by at least 20%</w:t>
      </w:r>
    </w:p>
    <w:p w14:paraId="24B79466" w14:textId="77777777" w:rsidR="00032298" w:rsidRDefault="00032298" w:rsidP="00A5389F">
      <w:pPr>
        <w:pStyle w:val="ListParagraph"/>
        <w:numPr>
          <w:ilvl w:val="0"/>
          <w:numId w:val="1"/>
        </w:numPr>
      </w:pPr>
      <w:r>
        <w:t>With successful grants, hire an Executive Director and Administrative Assistant</w:t>
      </w:r>
    </w:p>
    <w:p w14:paraId="31C4E386" w14:textId="77777777" w:rsidR="00CE2903" w:rsidRDefault="00E5139D" w:rsidP="00032298">
      <w:pPr>
        <w:pStyle w:val="ListParagraph"/>
        <w:numPr>
          <w:ilvl w:val="0"/>
          <w:numId w:val="1"/>
        </w:numPr>
      </w:pPr>
      <w:r>
        <w:t>Continue to strengthen our connections with Health Policy and Appropriations Committee members</w:t>
      </w:r>
      <w:r w:rsidR="00032298">
        <w:t xml:space="preserve"> with a view of increasing our state appropriation</w:t>
      </w:r>
    </w:p>
    <w:p w14:paraId="695956AE" w14:textId="77777777" w:rsidR="00E5139D" w:rsidRDefault="00032298" w:rsidP="00032298">
      <w:pPr>
        <w:pStyle w:val="ListParagraph"/>
        <w:numPr>
          <w:ilvl w:val="0"/>
          <w:numId w:val="1"/>
        </w:numPr>
      </w:pPr>
      <w:r>
        <w:t>Continue to strengthen our association with HHS</w:t>
      </w:r>
    </w:p>
    <w:p w14:paraId="235F4A99" w14:textId="77777777" w:rsidR="00E5139D" w:rsidRDefault="00CE2903" w:rsidP="00A5389F">
      <w:pPr>
        <w:pStyle w:val="ListParagraph"/>
        <w:numPr>
          <w:ilvl w:val="0"/>
          <w:numId w:val="1"/>
        </w:numPr>
      </w:pPr>
      <w:r>
        <w:t>Begin obtaining grants and acting as grant facilitator for clinics</w:t>
      </w:r>
    </w:p>
    <w:p w14:paraId="19BD8CF3" w14:textId="77777777" w:rsidR="00032298" w:rsidRDefault="00032298" w:rsidP="00A5389F">
      <w:pPr>
        <w:pStyle w:val="ListParagraph"/>
        <w:numPr>
          <w:ilvl w:val="0"/>
          <w:numId w:val="1"/>
        </w:numPr>
      </w:pPr>
      <w:r>
        <w:t>Creating and sending out the next advocacy pamphlet – Strategies for Strengthening Relationships with County and State elected representatives</w:t>
      </w:r>
    </w:p>
    <w:p w14:paraId="17D5170E" w14:textId="77777777" w:rsidR="00CE2903" w:rsidRDefault="00032298" w:rsidP="00A5389F">
      <w:pPr>
        <w:pStyle w:val="ListParagraph"/>
        <w:numPr>
          <w:ilvl w:val="0"/>
          <w:numId w:val="1"/>
        </w:numPr>
      </w:pPr>
      <w:r>
        <w:t>Begin visiting our clinics across the state…….in person.  (Hopefully!)</w:t>
      </w:r>
    </w:p>
    <w:p w14:paraId="64E22037" w14:textId="77777777" w:rsidR="00032298" w:rsidRDefault="00032298" w:rsidP="00032298"/>
    <w:p w14:paraId="51FADDA8" w14:textId="77777777" w:rsidR="00032298" w:rsidRDefault="00032298" w:rsidP="00032298">
      <w:r>
        <w:t xml:space="preserve">A very busy year but each of you can very probably say the same. </w:t>
      </w:r>
    </w:p>
    <w:p w14:paraId="201663A7" w14:textId="77777777" w:rsidR="00032298" w:rsidRDefault="00032298" w:rsidP="00032298">
      <w:r>
        <w:t xml:space="preserve"> I hope this brief report clearly indicates the work the Board of Directors and I do is to continually support the work you do.</w:t>
      </w:r>
    </w:p>
    <w:p w14:paraId="15F9CD8B" w14:textId="77777777" w:rsidR="00032298" w:rsidRDefault="00032298" w:rsidP="00032298">
      <w:r>
        <w:t>Thank you.</w:t>
      </w:r>
    </w:p>
    <w:p w14:paraId="2B4F191A" w14:textId="77777777" w:rsidR="00032298" w:rsidRDefault="00032298" w:rsidP="00032298">
      <w:pPr>
        <w:pStyle w:val="NoSpacing"/>
      </w:pPr>
      <w:r>
        <w:t>Ann Heler</w:t>
      </w:r>
    </w:p>
    <w:p w14:paraId="1482B87D" w14:textId="77777777" w:rsidR="00032298" w:rsidRDefault="002C2A11" w:rsidP="00032298">
      <w:pPr>
        <w:pStyle w:val="NoSpacing"/>
      </w:pPr>
      <w:r>
        <w:t>Interim Executive Director</w:t>
      </w:r>
    </w:p>
    <w:p w14:paraId="75EC562B" w14:textId="77777777" w:rsidR="00A5389F" w:rsidRDefault="00A5389F" w:rsidP="003806ED"/>
    <w:p w14:paraId="06B2A9C2" w14:textId="77777777" w:rsidR="00B03D11" w:rsidRDefault="00B03D11" w:rsidP="003806ED"/>
    <w:p w14:paraId="0F272DF4" w14:textId="77777777" w:rsidR="00E5139D" w:rsidRDefault="00E5139D" w:rsidP="003806ED"/>
    <w:p w14:paraId="6D1A9F23" w14:textId="77777777" w:rsidR="007E5259" w:rsidRPr="002949AA" w:rsidRDefault="007E5259" w:rsidP="003806ED"/>
    <w:p w14:paraId="3157F614" w14:textId="77777777" w:rsidR="008576AF" w:rsidRPr="003806ED" w:rsidRDefault="008576AF" w:rsidP="003806ED"/>
    <w:p w14:paraId="16883A8E" w14:textId="77777777" w:rsidR="002949AA" w:rsidRPr="003806ED" w:rsidRDefault="002949AA"/>
    <w:sectPr w:rsidR="002949AA" w:rsidRPr="003806ED" w:rsidSect="00CC517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EF22" w14:textId="77777777" w:rsidR="00D06F59" w:rsidRDefault="00D06F59" w:rsidP="00CC517C">
      <w:pPr>
        <w:spacing w:after="0" w:line="240" w:lineRule="auto"/>
      </w:pPr>
      <w:r>
        <w:separator/>
      </w:r>
    </w:p>
  </w:endnote>
  <w:endnote w:type="continuationSeparator" w:id="0">
    <w:p w14:paraId="70BF0A3F" w14:textId="77777777" w:rsidR="00D06F59" w:rsidRDefault="00D06F59" w:rsidP="00CC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1289" w14:textId="77777777" w:rsidR="00D06F59" w:rsidRDefault="00D06F59" w:rsidP="00CC517C">
      <w:pPr>
        <w:spacing w:after="0" w:line="240" w:lineRule="auto"/>
      </w:pPr>
      <w:r>
        <w:separator/>
      </w:r>
    </w:p>
  </w:footnote>
  <w:footnote w:type="continuationSeparator" w:id="0">
    <w:p w14:paraId="78DAD074" w14:textId="77777777" w:rsidR="00D06F59" w:rsidRDefault="00D06F59" w:rsidP="00CC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24E5" w14:textId="77777777" w:rsidR="00CC517C" w:rsidRDefault="00CC517C">
    <w:pPr>
      <w:pStyle w:val="Header"/>
    </w:pPr>
    <w:r>
      <w:t xml:space="preserve">                                                  </w:t>
    </w:r>
    <w:r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5939"/>
    <w:multiLevelType w:val="hybridMultilevel"/>
    <w:tmpl w:val="2B40A388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7DD70448"/>
    <w:multiLevelType w:val="hybridMultilevel"/>
    <w:tmpl w:val="992CC618"/>
    <w:lvl w:ilvl="0" w:tplc="14FEB7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177855">
    <w:abstractNumId w:val="1"/>
  </w:num>
  <w:num w:numId="2" w16cid:durableId="111255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ED"/>
    <w:rsid w:val="00032298"/>
    <w:rsid w:val="00040948"/>
    <w:rsid w:val="00117274"/>
    <w:rsid w:val="00285128"/>
    <w:rsid w:val="002949AA"/>
    <w:rsid w:val="002C2A11"/>
    <w:rsid w:val="002E2400"/>
    <w:rsid w:val="003806ED"/>
    <w:rsid w:val="0038308B"/>
    <w:rsid w:val="00442A22"/>
    <w:rsid w:val="00685968"/>
    <w:rsid w:val="007E5259"/>
    <w:rsid w:val="008576AF"/>
    <w:rsid w:val="0087782A"/>
    <w:rsid w:val="00A2209A"/>
    <w:rsid w:val="00A5389F"/>
    <w:rsid w:val="00A65CB7"/>
    <w:rsid w:val="00A72635"/>
    <w:rsid w:val="00B03D11"/>
    <w:rsid w:val="00CA547A"/>
    <w:rsid w:val="00CC517C"/>
    <w:rsid w:val="00CE2903"/>
    <w:rsid w:val="00D04E17"/>
    <w:rsid w:val="00D06F59"/>
    <w:rsid w:val="00DC6FB6"/>
    <w:rsid w:val="00E5139D"/>
    <w:rsid w:val="00E71258"/>
    <w:rsid w:val="00F82C68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33861"/>
  <w15:chartTrackingRefBased/>
  <w15:docId w15:val="{E84FF79A-6448-4249-8D6D-65B252D2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9F"/>
    <w:pPr>
      <w:ind w:left="720"/>
      <w:contextualSpacing/>
    </w:pPr>
  </w:style>
  <w:style w:type="paragraph" w:styleId="NoSpacing">
    <w:name w:val="No Spacing"/>
    <w:uiPriority w:val="1"/>
    <w:qFormat/>
    <w:rsid w:val="008778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17C"/>
  </w:style>
  <w:style w:type="paragraph" w:styleId="Footer">
    <w:name w:val="footer"/>
    <w:basedOn w:val="Normal"/>
    <w:link w:val="FooterChar"/>
    <w:uiPriority w:val="99"/>
    <w:unhideWhenUsed/>
    <w:rsid w:val="00CC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D103F8301CA42AA7420B5F2229F90" ma:contentTypeVersion="17" ma:contentTypeDescription="Create a new document." ma:contentTypeScope="" ma:versionID="1a285781bcb415881a476ccc6269d760">
  <xsd:schema xmlns:xsd="http://www.w3.org/2001/XMLSchema" xmlns:xs="http://www.w3.org/2001/XMLSchema" xmlns:p="http://schemas.microsoft.com/office/2006/metadata/properties" xmlns:ns2="910e50fa-f8c9-461d-b2d7-9ba2ad2d685b" xmlns:ns3="860a5511-d086-46c5-aba3-5b323d407df1" targetNamespace="http://schemas.microsoft.com/office/2006/metadata/properties" ma:root="true" ma:fieldsID="1e34687ba1892b5725cdc595cc4d7b66" ns2:_="" ns3:_="">
    <xsd:import namespace="910e50fa-f8c9-461d-b2d7-9ba2ad2d685b"/>
    <xsd:import namespace="860a5511-d086-46c5-aba3-5b323d407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e50fa-f8c9-461d-b2d7-9ba2ad2d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43c105-f495-430f-989f-e19f71c3b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5511-d086-46c5-aba3-5b323d407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b7c89e-d9a8-4433-bb2b-79f2cb738c58}" ma:internalName="TaxCatchAll" ma:showField="CatchAllData" ma:web="860a5511-d086-46c5-aba3-5b323d407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0e50fa-f8c9-461d-b2d7-9ba2ad2d685b">
      <Terms xmlns="http://schemas.microsoft.com/office/infopath/2007/PartnerControls"/>
    </lcf76f155ced4ddcb4097134ff3c332f>
    <TaxCatchAll xmlns="860a5511-d086-46c5-aba3-5b323d407df1" xsi:nil="true"/>
  </documentManagement>
</p:properties>
</file>

<file path=customXml/itemProps1.xml><?xml version="1.0" encoding="utf-8"?>
<ds:datastoreItem xmlns:ds="http://schemas.openxmlformats.org/officeDocument/2006/customXml" ds:itemID="{FE0A4ED1-C3F2-4789-B851-FE387CA9DEB8}"/>
</file>

<file path=customXml/itemProps2.xml><?xml version="1.0" encoding="utf-8"?>
<ds:datastoreItem xmlns:ds="http://schemas.openxmlformats.org/officeDocument/2006/customXml" ds:itemID="{623DE15F-E981-4EA4-B16F-D372BA5FF4E5}"/>
</file>

<file path=customXml/itemProps3.xml><?xml version="1.0" encoding="utf-8"?>
<ds:datastoreItem xmlns:ds="http://schemas.openxmlformats.org/officeDocument/2006/customXml" ds:itemID="{003625E5-EDA0-458B-B629-77D2D2460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3</Pages>
  <Words>685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Jeff Compagner</cp:lastModifiedBy>
  <cp:revision>2</cp:revision>
  <dcterms:created xsi:type="dcterms:W3CDTF">2023-07-21T13:51:00Z</dcterms:created>
  <dcterms:modified xsi:type="dcterms:W3CDTF">2023-07-21T13:51:00Z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0x0101005B1D103F8301CA42AA7420B5F2229F90</vt:lpwstr>
  </property>
</Properties>
</file>